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AB9" w:rsidRDefault="00BF2AB9" w:rsidP="00BF2AB9">
      <w:pPr>
        <w:pStyle w:val="NormalWeb"/>
        <w:spacing w:before="0" w:beforeAutospacing="0" w:after="0" w:afterAutospacing="0" w:line="480" w:lineRule="auto"/>
        <w:ind w:firstLine="720"/>
        <w:rPr>
          <w:color w:val="0E101A"/>
        </w:rPr>
      </w:pPr>
    </w:p>
    <w:p w:rsidR="00BF2AB9" w:rsidRDefault="00BF2AB9" w:rsidP="00BF2AB9">
      <w:pPr>
        <w:pStyle w:val="NormalWeb"/>
        <w:spacing w:before="0" w:beforeAutospacing="0" w:after="0" w:afterAutospacing="0" w:line="480" w:lineRule="auto"/>
        <w:ind w:firstLine="720"/>
        <w:rPr>
          <w:color w:val="0E101A"/>
        </w:rPr>
      </w:pPr>
    </w:p>
    <w:p w:rsidR="00BF2AB9" w:rsidRDefault="00BF2AB9" w:rsidP="00BF2AB9">
      <w:pPr>
        <w:pStyle w:val="NormalWeb"/>
        <w:spacing w:before="0" w:beforeAutospacing="0" w:after="0" w:afterAutospacing="0" w:line="480" w:lineRule="auto"/>
        <w:ind w:firstLine="720"/>
        <w:rPr>
          <w:color w:val="0E101A"/>
        </w:rPr>
      </w:pPr>
    </w:p>
    <w:p w:rsidR="00BF2AB9" w:rsidRDefault="00BF2AB9" w:rsidP="00BF2AB9">
      <w:pPr>
        <w:pStyle w:val="NormalWeb"/>
        <w:spacing w:before="0" w:beforeAutospacing="0" w:after="0" w:afterAutospacing="0" w:line="480" w:lineRule="auto"/>
        <w:ind w:firstLine="720"/>
        <w:jc w:val="center"/>
        <w:rPr>
          <w:color w:val="0E101A"/>
        </w:rPr>
      </w:pPr>
      <w:bookmarkStart w:id="0" w:name="_GoBack"/>
      <w:bookmarkEnd w:id="0"/>
      <w:r>
        <w:rPr>
          <w:color w:val="0E101A"/>
        </w:rPr>
        <w:t xml:space="preserve">English Composition </w:t>
      </w:r>
    </w:p>
    <w:p w:rsidR="00BF2AB9" w:rsidRDefault="00BF2AB9" w:rsidP="00BF2AB9">
      <w:pPr>
        <w:pStyle w:val="NormalWeb"/>
        <w:spacing w:before="0" w:beforeAutospacing="0" w:after="0" w:afterAutospacing="0" w:line="480" w:lineRule="auto"/>
        <w:ind w:firstLine="720"/>
        <w:jc w:val="center"/>
        <w:rPr>
          <w:color w:val="0E101A"/>
        </w:rPr>
      </w:pPr>
      <w:r>
        <w:rPr>
          <w:color w:val="0E101A"/>
        </w:rPr>
        <w:t>Student</w:t>
      </w:r>
    </w:p>
    <w:p w:rsidR="00BF2AB9" w:rsidRDefault="00BF2AB9" w:rsidP="00BF2AB9">
      <w:pPr>
        <w:pStyle w:val="NormalWeb"/>
        <w:spacing w:before="0" w:beforeAutospacing="0" w:after="0" w:afterAutospacing="0" w:line="480" w:lineRule="auto"/>
        <w:ind w:firstLine="720"/>
        <w:jc w:val="center"/>
        <w:rPr>
          <w:color w:val="0E101A"/>
        </w:rPr>
      </w:pPr>
      <w:r>
        <w:rPr>
          <w:color w:val="0E101A"/>
        </w:rPr>
        <w:t>Course</w:t>
      </w:r>
    </w:p>
    <w:p w:rsidR="00BF2AB9" w:rsidRDefault="00BF2AB9" w:rsidP="00BF2AB9">
      <w:pPr>
        <w:pStyle w:val="NormalWeb"/>
        <w:spacing w:before="0" w:beforeAutospacing="0" w:after="0" w:afterAutospacing="0" w:line="480" w:lineRule="auto"/>
        <w:ind w:firstLine="720"/>
        <w:jc w:val="center"/>
        <w:rPr>
          <w:color w:val="0E101A"/>
        </w:rPr>
      </w:pPr>
      <w:r>
        <w:rPr>
          <w:color w:val="0E101A"/>
        </w:rPr>
        <w:t>Instructor</w:t>
      </w:r>
    </w:p>
    <w:p w:rsidR="00BF2AB9" w:rsidRDefault="00BF2AB9" w:rsidP="00BF2AB9">
      <w:pPr>
        <w:pStyle w:val="NormalWeb"/>
        <w:spacing w:before="0" w:beforeAutospacing="0" w:after="0" w:afterAutospacing="0" w:line="480" w:lineRule="auto"/>
        <w:ind w:firstLine="720"/>
        <w:jc w:val="center"/>
        <w:rPr>
          <w:color w:val="0E101A"/>
        </w:rPr>
      </w:pPr>
      <w:r>
        <w:rPr>
          <w:color w:val="0E101A"/>
        </w:rPr>
        <w:t>Date</w:t>
      </w:r>
    </w:p>
    <w:p w:rsidR="00BF2AB9" w:rsidRDefault="00BF2AB9" w:rsidP="00BF2AB9">
      <w:pPr>
        <w:pStyle w:val="NormalWeb"/>
        <w:spacing w:before="0" w:beforeAutospacing="0" w:after="0" w:afterAutospacing="0" w:line="480" w:lineRule="auto"/>
        <w:ind w:firstLine="720"/>
        <w:rPr>
          <w:color w:val="0E101A"/>
        </w:rPr>
      </w:pPr>
    </w:p>
    <w:p w:rsidR="00BF2AB9" w:rsidRDefault="00BF2AB9" w:rsidP="00BF2AB9">
      <w:pPr>
        <w:pStyle w:val="NormalWeb"/>
        <w:spacing w:before="0" w:beforeAutospacing="0" w:after="0" w:afterAutospacing="0" w:line="480" w:lineRule="auto"/>
        <w:ind w:firstLine="720"/>
        <w:rPr>
          <w:color w:val="0E101A"/>
        </w:rPr>
      </w:pPr>
    </w:p>
    <w:p w:rsidR="00BF2AB9" w:rsidRDefault="00BF2AB9" w:rsidP="00BF2AB9">
      <w:pPr>
        <w:pStyle w:val="NormalWeb"/>
        <w:spacing w:before="0" w:beforeAutospacing="0" w:after="0" w:afterAutospacing="0" w:line="480" w:lineRule="auto"/>
        <w:ind w:firstLine="720"/>
        <w:rPr>
          <w:color w:val="0E101A"/>
        </w:rPr>
      </w:pPr>
      <w:r>
        <w:rPr>
          <w:color w:val="0E101A"/>
        </w:rPr>
        <w:br w:type="page"/>
      </w:r>
    </w:p>
    <w:p w:rsidR="00BF2AB9" w:rsidRPr="00BF2AB9" w:rsidRDefault="00BF2AB9" w:rsidP="00BF2AB9">
      <w:pPr>
        <w:pStyle w:val="NormalWeb"/>
        <w:spacing w:before="0" w:beforeAutospacing="0" w:after="0" w:afterAutospacing="0" w:line="480" w:lineRule="auto"/>
        <w:ind w:firstLine="720"/>
        <w:rPr>
          <w:color w:val="0E101A"/>
        </w:rPr>
      </w:pPr>
      <w:r w:rsidRPr="00BF2AB9">
        <w:rPr>
          <w:color w:val="0E101A"/>
        </w:rPr>
        <w:lastRenderedPageBreak/>
        <w:t xml:space="preserve">Sammy in A&amp;P displays a life which had developed him into a sarcastic individual. He was still a teenager at the age of 19 years with a vast interest in the opposite sex and an observational sense. In the story, he notices almost everything around him. The story depicts him as an individual always in search of superiority. After realizing that in the presence of the girls, he was just like his workmate </w:t>
      </w:r>
      <w:proofErr w:type="spellStart"/>
      <w:r w:rsidRPr="00BF2AB9">
        <w:rPr>
          <w:color w:val="0E101A"/>
        </w:rPr>
        <w:t>Stokesie</w:t>
      </w:r>
      <w:proofErr w:type="spellEnd"/>
      <w:r w:rsidRPr="00BF2AB9">
        <w:rPr>
          <w:color w:val="0E101A"/>
        </w:rPr>
        <w:t>, the desire to look different from him makes him quit his job. His poor history also makes him imagine a different world where the rich enjoy freedom, including vacations and disregarding social norms.</w:t>
      </w:r>
    </w:p>
    <w:p w:rsidR="00BF2AB9" w:rsidRPr="00BF2AB9" w:rsidRDefault="00BF2AB9" w:rsidP="00BF2AB9">
      <w:pPr>
        <w:pStyle w:val="NormalWeb"/>
        <w:spacing w:before="0" w:beforeAutospacing="0" w:after="0" w:afterAutospacing="0" w:line="480" w:lineRule="auto"/>
        <w:ind w:firstLine="720"/>
        <w:rPr>
          <w:color w:val="0E101A"/>
        </w:rPr>
      </w:pPr>
      <w:r w:rsidRPr="00BF2AB9">
        <w:rPr>
          <w:color w:val="0E101A"/>
        </w:rPr>
        <w:t>Through the story, we can see that he takes his past life and puts it in his story. In the story, the narrator is disaffected, sarcastic and an opinionated teenager with a healthy interest in girls and is keen on making his selection. Looking closely, we can see that the A &amp; P story revolves around his personal life. He gives the story under the way he used to view things. Despite being threatened by his boss that he will ruin his reputation, he goes ahead and quits his job. In the end, Sammy becomes the hero because he pulls together and sees the reason as to why is fighting the filthiness and he ends up winning against his former boss. The personal history of the narrator affects the plot of the story because he points out how a person from a poor background has to struggle to attain their goals. </w:t>
      </w:r>
    </w:p>
    <w:p w:rsidR="00BF2AB9" w:rsidRPr="00BF2AB9" w:rsidRDefault="00BF2AB9" w:rsidP="00BF2AB9">
      <w:pPr>
        <w:pStyle w:val="Heading3"/>
        <w:spacing w:before="0" w:beforeAutospacing="0" w:after="0" w:afterAutospacing="0" w:line="480" w:lineRule="auto"/>
        <w:ind w:firstLine="720"/>
        <w:rPr>
          <w:b w:val="0"/>
          <w:color w:val="0E101A"/>
          <w:sz w:val="24"/>
          <w:szCs w:val="24"/>
        </w:rPr>
      </w:pPr>
      <w:r w:rsidRPr="00BF2AB9">
        <w:rPr>
          <w:b w:val="0"/>
          <w:color w:val="0E101A"/>
          <w:sz w:val="24"/>
          <w:szCs w:val="24"/>
        </w:rPr>
        <w:t>In </w:t>
      </w:r>
      <w:hyperlink r:id="rId6" w:tgtFrame="_blank" w:history="1">
        <w:r w:rsidRPr="00BF2AB9">
          <w:rPr>
            <w:rStyle w:val="Hyperlink"/>
            <w:b w:val="0"/>
            <w:color w:val="auto"/>
            <w:sz w:val="24"/>
            <w:szCs w:val="24"/>
            <w:u w:val="none"/>
          </w:rPr>
          <w:t>"Sonny's Blues" by James Baldwin</w:t>
        </w:r>
      </w:hyperlink>
      <w:r w:rsidRPr="00BF2AB9">
        <w:rPr>
          <w:b w:val="0"/>
          <w:sz w:val="24"/>
          <w:szCs w:val="24"/>
        </w:rPr>
        <w:t xml:space="preserve">, </w:t>
      </w:r>
      <w:r w:rsidRPr="00BF2AB9">
        <w:rPr>
          <w:b w:val="0"/>
          <w:color w:val="0E101A"/>
          <w:sz w:val="24"/>
          <w:szCs w:val="24"/>
        </w:rPr>
        <w:t>Sammy grew up in a world of poverty, struggles, and a community affected by drug abuse. His background in Harlem has minimal opportunities in the stricken poverty community. The struggles evoke the desire to become successful. Sammy, compared to other men, is considered auspicious for managing to get a job as a teacher, a wife, and two children. This places him in a better position than most men in his society.</w:t>
      </w:r>
    </w:p>
    <w:p w:rsidR="00BF2AB9" w:rsidRPr="00BF2AB9" w:rsidRDefault="00BF2AB9" w:rsidP="00BF2AB9">
      <w:pPr>
        <w:pStyle w:val="Heading3"/>
        <w:spacing w:before="0" w:beforeAutospacing="0" w:after="0" w:afterAutospacing="0" w:line="480" w:lineRule="auto"/>
        <w:ind w:firstLine="720"/>
        <w:rPr>
          <w:b w:val="0"/>
          <w:color w:val="0E101A"/>
          <w:sz w:val="24"/>
          <w:szCs w:val="24"/>
        </w:rPr>
      </w:pPr>
      <w:r w:rsidRPr="00BF2AB9">
        <w:rPr>
          <w:b w:val="0"/>
          <w:color w:val="0E101A"/>
          <w:sz w:val="24"/>
          <w:szCs w:val="24"/>
        </w:rPr>
        <w:t xml:space="preserve">In Sonny’s blue story, the protagonist is the narrator, who is not named in the story and is the main character and the older brother of Sonny. In the story, Sonny is a jazz artist who is </w:t>
      </w:r>
      <w:r w:rsidRPr="00BF2AB9">
        <w:rPr>
          <w:b w:val="0"/>
          <w:color w:val="0E101A"/>
          <w:sz w:val="24"/>
          <w:szCs w:val="24"/>
        </w:rPr>
        <w:lastRenderedPageBreak/>
        <w:t>enduring incarceration. He stands against his brother when he sees him struggling with heroin. Everything in the story revolves around the life of Sonny. The background of the author, James Baldwin, affects the story because he sees that there are very little opportunities for the poor in terms of fame, thus the reason as to why he keeps on telling his brother to stop being obsessed with fame and focus with his life and family. The other characters in the story are also affected by the narrator’s personal life because all the characters that conform to his wishes are good while those who go against his wishes are bad characters. A good example is his brother, Sonny, who gets into alcohol and makes his wife and children insecure in their family. </w:t>
      </w:r>
    </w:p>
    <w:p w:rsidR="00BF2AB9" w:rsidRPr="00BF2AB9" w:rsidRDefault="00BF2AB9" w:rsidP="00BF2AB9">
      <w:pPr>
        <w:pStyle w:val="Heading3"/>
        <w:spacing w:before="0" w:beforeAutospacing="0" w:after="0" w:afterAutospacing="0" w:line="480" w:lineRule="auto"/>
        <w:ind w:firstLine="720"/>
        <w:rPr>
          <w:b w:val="0"/>
          <w:color w:val="0E101A"/>
          <w:sz w:val="24"/>
          <w:szCs w:val="24"/>
        </w:rPr>
      </w:pPr>
      <w:r w:rsidRPr="00BF2AB9">
        <w:rPr>
          <w:b w:val="0"/>
          <w:color w:val="0E101A"/>
          <w:sz w:val="24"/>
          <w:szCs w:val="24"/>
        </w:rPr>
        <w:t xml:space="preserve">In </w:t>
      </w:r>
      <w:proofErr w:type="spellStart"/>
      <w:r w:rsidRPr="00BF2AB9">
        <w:rPr>
          <w:b w:val="0"/>
          <w:color w:val="0E101A"/>
          <w:sz w:val="24"/>
          <w:szCs w:val="24"/>
        </w:rPr>
        <w:t>Araby</w:t>
      </w:r>
      <w:proofErr w:type="spellEnd"/>
      <w:r w:rsidRPr="00BF2AB9">
        <w:rPr>
          <w:b w:val="0"/>
          <w:color w:val="0E101A"/>
          <w:sz w:val="24"/>
          <w:szCs w:val="24"/>
        </w:rPr>
        <w:t xml:space="preserve"> and Reunion stories, the time frame between childhood and the time when they were adult affected the action of the story. In </w:t>
      </w:r>
      <w:proofErr w:type="spellStart"/>
      <w:r w:rsidRPr="00BF2AB9">
        <w:rPr>
          <w:b w:val="0"/>
          <w:color w:val="0E101A"/>
          <w:sz w:val="24"/>
          <w:szCs w:val="24"/>
        </w:rPr>
        <w:t>Araby</w:t>
      </w:r>
      <w:proofErr w:type="spellEnd"/>
      <w:r w:rsidRPr="00BF2AB9">
        <w:rPr>
          <w:b w:val="0"/>
          <w:color w:val="0E101A"/>
          <w:sz w:val="24"/>
          <w:szCs w:val="24"/>
        </w:rPr>
        <w:t xml:space="preserve"> story, the young narrator was blindly in love with </w:t>
      </w:r>
      <w:proofErr w:type="spellStart"/>
      <w:r w:rsidRPr="00BF2AB9">
        <w:rPr>
          <w:b w:val="0"/>
          <w:color w:val="0E101A"/>
          <w:sz w:val="24"/>
          <w:szCs w:val="24"/>
        </w:rPr>
        <w:t>Mangan’s</w:t>
      </w:r>
      <w:proofErr w:type="spellEnd"/>
      <w:r w:rsidRPr="00BF2AB9">
        <w:rPr>
          <w:b w:val="0"/>
          <w:color w:val="0E101A"/>
          <w:sz w:val="24"/>
          <w:szCs w:val="24"/>
        </w:rPr>
        <w:t xml:space="preserve"> sister as well as the relationship between the religion and the secular. The narrator sees himself as a religious hero, </w:t>
      </w:r>
      <w:proofErr w:type="spellStart"/>
      <w:r w:rsidRPr="00BF2AB9">
        <w:rPr>
          <w:b w:val="0"/>
          <w:color w:val="0E101A"/>
          <w:sz w:val="24"/>
          <w:szCs w:val="24"/>
        </w:rPr>
        <w:t>Mangan’s</w:t>
      </w:r>
      <w:proofErr w:type="spellEnd"/>
      <w:r w:rsidRPr="00BF2AB9">
        <w:rPr>
          <w:b w:val="0"/>
          <w:color w:val="0E101A"/>
          <w:sz w:val="24"/>
          <w:szCs w:val="24"/>
        </w:rPr>
        <w:t xml:space="preserve"> sister as Virgin Mary and their love as holy. When he turns to be an adult, he realizes that reality will not always serve us according to our wishes. In the reunion story, the narrator points out the disappointment and regret he went through as a young boy. In the story, the boy wrote a letter to his father asking if they could have lunch together. After meeting with his father, he realizes that his father is not a person that he thought he should meet and this made him, Charlie, very disillusioned. The story explains the disappointment that Charlie went through after realizing that his idol doesn’t meet his expectations. The two authors are reliable narrators because they were able to vividly shown the characters, settings and plot thus making the memories event as understandable as possible. </w:t>
      </w:r>
    </w:p>
    <w:p w:rsidR="002B5024" w:rsidRPr="00BF2AB9" w:rsidRDefault="00BF2AB9" w:rsidP="00BF2AB9">
      <w:pPr>
        <w:pStyle w:val="Heading3"/>
        <w:shd w:val="clear" w:color="auto" w:fill="FFFFFF"/>
        <w:spacing w:before="0" w:beforeAutospacing="0" w:after="0" w:afterAutospacing="0" w:line="480" w:lineRule="auto"/>
        <w:ind w:right="45" w:firstLine="720"/>
        <w:rPr>
          <w:b w:val="0"/>
          <w:sz w:val="24"/>
          <w:szCs w:val="24"/>
        </w:rPr>
      </w:pPr>
      <w:r w:rsidRPr="00BF2AB9">
        <w:rPr>
          <w:b w:val="0"/>
          <w:sz w:val="24"/>
          <w:szCs w:val="24"/>
        </w:rPr>
        <w:t xml:space="preserve"> </w:t>
      </w:r>
    </w:p>
    <w:sectPr w:rsidR="002B5024" w:rsidRPr="00BF2AB9" w:rsidSect="00BF2A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954" w:rsidRDefault="00700954" w:rsidP="00BF2AB9">
      <w:pPr>
        <w:spacing w:after="0" w:line="240" w:lineRule="auto"/>
      </w:pPr>
      <w:r>
        <w:separator/>
      </w:r>
    </w:p>
  </w:endnote>
  <w:endnote w:type="continuationSeparator" w:id="0">
    <w:p w:rsidR="00700954" w:rsidRDefault="00700954" w:rsidP="00BF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954" w:rsidRDefault="00700954" w:rsidP="00BF2AB9">
      <w:pPr>
        <w:spacing w:after="0" w:line="240" w:lineRule="auto"/>
      </w:pPr>
      <w:r>
        <w:separator/>
      </w:r>
    </w:p>
  </w:footnote>
  <w:footnote w:type="continuationSeparator" w:id="0">
    <w:p w:rsidR="00700954" w:rsidRDefault="00700954" w:rsidP="00BF2A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8151402"/>
      <w:docPartObj>
        <w:docPartGallery w:val="Page Numbers (Top of Page)"/>
        <w:docPartUnique/>
      </w:docPartObj>
    </w:sdtPr>
    <w:sdtEndPr>
      <w:rPr>
        <w:noProof/>
      </w:rPr>
    </w:sdtEndPr>
    <w:sdtContent>
      <w:p w:rsidR="00BF2AB9" w:rsidRDefault="00BF2AB9" w:rsidP="00BF2AB9">
        <w:pPr>
          <w:pStyle w:val="NormalWeb"/>
          <w:spacing w:before="0" w:beforeAutospacing="0" w:after="0" w:afterAutospacing="0" w:line="480" w:lineRule="auto"/>
        </w:pPr>
        <w:r>
          <w:rPr>
            <w:color w:val="0E101A"/>
          </w:rPr>
          <w:t xml:space="preserve">English Composition                                                                                                                      </w:t>
        </w:r>
        <w:r>
          <w:fldChar w:fldCharType="begin"/>
        </w:r>
        <w:r>
          <w:instrText xml:space="preserve"> PAGE   \* MERGEFORMAT </w:instrText>
        </w:r>
        <w:r>
          <w:fldChar w:fldCharType="separate"/>
        </w:r>
        <w:r w:rsidR="00EC1D9B">
          <w:rPr>
            <w:noProof/>
          </w:rPr>
          <w:t>3</w:t>
        </w:r>
        <w:r>
          <w:rPr>
            <w:noProof/>
          </w:rPr>
          <w:fldChar w:fldCharType="end"/>
        </w:r>
      </w:p>
    </w:sdtContent>
  </w:sdt>
  <w:p w:rsidR="00BF2AB9" w:rsidRDefault="00BF2A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AB9" w:rsidRDefault="00BF2AB9" w:rsidP="00BF2AB9">
    <w:pPr>
      <w:pStyle w:val="NormalWeb"/>
      <w:spacing w:before="0" w:beforeAutospacing="0" w:after="0" w:afterAutospacing="0" w:line="480" w:lineRule="auto"/>
      <w:rPr>
        <w:color w:val="0E101A"/>
      </w:rPr>
    </w:pPr>
    <w:r>
      <w:rPr>
        <w:color w:val="0E101A"/>
      </w:rPr>
      <w:t xml:space="preserve">Running Head: </w:t>
    </w:r>
    <w:r w:rsidRPr="00BF2AB9">
      <w:rPr>
        <w:b/>
        <w:color w:val="0E101A"/>
      </w:rPr>
      <w:t>English Composition</w:t>
    </w:r>
    <w:r>
      <w:rPr>
        <w:color w:val="0E101A"/>
      </w:rPr>
      <w:t xml:space="preserve"> </w:t>
    </w:r>
    <w:r>
      <w:rPr>
        <w:color w:val="0E101A"/>
      </w:rPr>
      <w:t xml:space="preserve">                                                                                          1</w:t>
    </w:r>
  </w:p>
  <w:p w:rsidR="00BF2AB9" w:rsidRDefault="00BF2A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A74"/>
    <w:rsid w:val="000E7E04"/>
    <w:rsid w:val="001F258F"/>
    <w:rsid w:val="002B5024"/>
    <w:rsid w:val="002C6D25"/>
    <w:rsid w:val="002C7AA4"/>
    <w:rsid w:val="00311143"/>
    <w:rsid w:val="003A0C08"/>
    <w:rsid w:val="005A24F0"/>
    <w:rsid w:val="00700954"/>
    <w:rsid w:val="00807CC3"/>
    <w:rsid w:val="008D2801"/>
    <w:rsid w:val="00A20FEC"/>
    <w:rsid w:val="00A32108"/>
    <w:rsid w:val="00BF2AB9"/>
    <w:rsid w:val="00C67D6A"/>
    <w:rsid w:val="00C72012"/>
    <w:rsid w:val="00EA3A74"/>
    <w:rsid w:val="00EC1D9B"/>
    <w:rsid w:val="00F322EB"/>
    <w:rsid w:val="00FC2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8B105-4B89-4E09-B056-0FA5EA6B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111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111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11143"/>
    <w:rPr>
      <w:color w:val="0000FF"/>
      <w:u w:val="single"/>
    </w:rPr>
  </w:style>
  <w:style w:type="paragraph" w:styleId="NormalWeb">
    <w:name w:val="Normal (Web)"/>
    <w:basedOn w:val="Normal"/>
    <w:uiPriority w:val="99"/>
    <w:unhideWhenUsed/>
    <w:rsid w:val="00BF2AB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F2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AB9"/>
  </w:style>
  <w:style w:type="paragraph" w:styleId="Footer">
    <w:name w:val="footer"/>
    <w:basedOn w:val="Normal"/>
    <w:link w:val="FooterChar"/>
    <w:uiPriority w:val="99"/>
    <w:unhideWhenUsed/>
    <w:rsid w:val="00BF2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45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wm.edu/cultures-communities/wp-content/uploads/sites/219/2018/01/SonnysBlues.Baldwin.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HP</cp:lastModifiedBy>
  <cp:revision>2</cp:revision>
  <dcterms:created xsi:type="dcterms:W3CDTF">2020-07-14T01:28:00Z</dcterms:created>
  <dcterms:modified xsi:type="dcterms:W3CDTF">2020-07-14T01:28:00Z</dcterms:modified>
</cp:coreProperties>
</file>